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PIANO DI STUDIO PERSONALIZZATO – CLASSE II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Informazioni generali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58.0" w:type="dxa"/>
        <w:jc w:val="left"/>
        <w:tblInd w:w="-108.0" w:type="dxa"/>
        <w:tblLayout w:type="fixed"/>
        <w:tblLook w:val="00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Studente/ssa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Nato/a il                                  a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Classe e indirizzo di studi                        ALBERGHIERO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Anni di scolarità nel paese d’origine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Anno di arrivo in Italia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Scuole e classi frequentate in Italia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Lingua madre altre lingue conosciute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Competenze personali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Classificazione delle competenze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4510.0" w:type="dxa"/>
        <w:jc w:val="left"/>
        <w:tblInd w:w="-108.0" w:type="dxa"/>
        <w:tblLayout w:type="fixed"/>
        <w:tblLook w:val="0000"/>
      </w:tblPr>
      <w:tblGrid>
        <w:gridCol w:w="2400"/>
        <w:gridCol w:w="990"/>
        <w:gridCol w:w="1120"/>
        <w:tblGridChange w:id="0">
          <w:tblGrid>
            <w:gridCol w:w="2400"/>
            <w:gridCol w:w="990"/>
            <w:gridCol w:w="1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Liv. A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Liv. A2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2.1 Ascolto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2.2 Lettura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2.3 Interazione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2.4 Produzione orale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2.5 Produzione scritta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3.Obiettivi educativi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58.0" w:type="dxa"/>
        <w:jc w:val="left"/>
        <w:tblInd w:w="-108.0" w:type="dxa"/>
        <w:tblLayout w:type="fixed"/>
        <w:tblLook w:val="00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3.1 Favorire il processo di socializzazione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3.2 Potenziare le competenze comunicative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3.3Migliorare l’autostima rafforzando  strategie di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apprendimento e socializzazione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3.4 Potenziare l’autonomia personale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3.5 Favorire processi di collaborazione e solidarietà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3.6 Altro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4.Obiettivi didattici trasversali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858.0" w:type="dxa"/>
        <w:jc w:val="left"/>
        <w:tblInd w:w="-108.0" w:type="dxa"/>
        <w:tblLayout w:type="fixed"/>
        <w:tblLook w:val="0000"/>
      </w:tblPr>
      <w:tblGrid>
        <w:gridCol w:w="9858"/>
        <w:tblGridChange w:id="0">
          <w:tblGrid>
            <w:gridCol w:w="985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4.1 Promuovere la capacità di organizzare e gestire il lavoro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4.2 favorire l’acquisizione di un metodo di studio efficace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Altro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Metodologie di personalizzazione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ricorda che , in base alla nota ministeriale del  22. 11. 2013, deve essere operato, in relazione al livello di competenza dei singoli alunni stranieri, il necessario adattamento dei programmi di insegnamento; allo scopo possono essere adottati specifici interventi individualizzati o per gruppi di alunni , per facilitare l’apprendimento della lingua italiana , utilizzando le risorse della scuola e del territorio.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personalizzazione è necessaria?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SI'                                          </w:t>
        <w:tab/>
        <w:t xml:space="preserve">       NO</w:t>
      </w: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 non compilare da qui in avanti)</w:t>
      </w:r>
    </w:p>
    <w:tbl>
      <w:tblPr>
        <w:tblStyle w:val="Table5"/>
        <w:tblW w:w="9858.0" w:type="dxa"/>
        <w:jc w:val="left"/>
        <w:tblInd w:w="-108.0" w:type="dxa"/>
        <w:tblLayout w:type="fixed"/>
        <w:tblLook w:val="0000"/>
      </w:tblPr>
      <w:tblGrid>
        <w:gridCol w:w="6360"/>
        <w:gridCol w:w="3498"/>
        <w:tblGridChange w:id="0">
          <w:tblGrid>
            <w:gridCol w:w="6360"/>
            <w:gridCol w:w="349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Sospensione temporanea della valutazione: MATERIE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</w:t>
            </w: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(Solo per casi particolari)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Riduzione dei programmi agli obiettivi minimi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Semplificazione dei testi, mappe, glossari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Riduzione degli argomenti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OBIETTIVI MINIMI  DISCIPLINARI DEL CORSO ALBERGHIERO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ITALIANO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Ascoltare: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Sviluppare capacità di comprensione dei messaggi parlati e dei loro contenuti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Distinguere messaggi di diverso tipo individuandone il significato globale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Selezionare alcune informazioni per uno scopo preciso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Ricavare il significato di termini comuni dal contesto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Leggere: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Comprendere nell’insieme e nei particolari testi diversi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Leggere scorrevolmente un testo riconoscendo la funzione della punteggiatura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Individuare le principali informazioni date da un testo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Individuare il significato di vocaboli ed espressioni comuni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Riordinare cronologicamente le fasi principali della narrazione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un testo narrativo: individuare personaggi, tempi e luoghi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un testo descrittivo euristico:  definire l’argomento generale e dividerlo in parti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    Parlare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Comunicare con una lingua differenziata secondo le situazioni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Sapere quali informazioni trasmettere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Esporre l’argomento in ordine logico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Utilizzare un lessico adeguato a semplici situazioni comunicative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Descrivere un oggetto, una immagine e data una traccia una semplice situazione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4.   Scrivere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Imparare ad elaborare semplici testi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Usare abitualmente ed in modo corretto le convenzioni ortografiche ed i principali segni di interpunzione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Comunicare in forma scritta le proprie esperienze seguendo una successione logica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Comporre semplici frasi corrette morfologicamente e sintatticamente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426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5.    Riflettere sulla lingua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Approfondire ed ampliare il proprio lessico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e spiegare i significati diversi che un semplice vocabolo assume in contesti diversi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le principali funzioni grammaticali e sintattiche.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center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STORIA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Inserire il fatto storico nello specifico contesto sociale, politico istituzionale, economico, ambientale e culturale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Riconoscere le relazioni tra gli eventi: prima/poi; causa/effetto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Comprendere alcuni termini essenziali del linguaggio specifico  della materia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center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720" w:right="0" w:hanging="360"/>
        <w:jc w:val="center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INGLESE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Comprendere e utilizzare espressioni di uso quotidiano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Comprendere e utilizzare frasi semplici tese a soddisfare bisogni di tipo concreto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Interagire su temi di carattere personale ad es.: il cibo, la famiglia, gli hobbies…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Comporre brevi frasi al tempo passato e al futuro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Saper fare confronti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Interagire in modo semplice purché l’interlocutore parli lentamente, chiaramente e sia disposto a          </w:t>
        <w:tab/>
        <w:t xml:space="preserve">collaborare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FRANCESE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espressioni di uso quotidiano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Comprendere e utilizzare frasi semplici tese a soddisfare bisogni di tipo concreto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Interagire su temi di carattere personale ad es.: il cibo, la famiglia, gli hobbies…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Comporre brevi frasi al tempo passato e al futuro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Saper fare confronti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Interagire in modo semplice purché l’interlocutore parli lentamente, chiaramente e sia disposto a </w:t>
        <w:tab/>
        <w:t xml:space="preserve">collaborare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DIRITTO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Conoscere il lessico di base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Distinguere la norma sociale dalla  norma giuridica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Riconoscere le funzioni della norma giuridica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Distinguere i soggetti del diritto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Conoscere le fonti giuridiche più importanti ( Costituzione Italiana, leggi ordinarie, decreti legge)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Riconoscere gli elementi ed il ruolo dello Stato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MATEMATICA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Risolvere sistemi di I grado a due equazioni e due incognite con il metodo di sostituzione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il discriminante di una equazione di II grado e risolverla applicando la formula risolutiva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Applicare il metodo di sostituzione a semplici sistemi di II grado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Operare con le disequazioni di grado superiore al I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BIOLOGIA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Saper utilizzare in modo semplice il linguaggio scientifico  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i problemi dell’ambiente e le relative risorse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alcuni apparati del corpo umano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alimenti studiati in compresenza con laboratorio di servizi di enogastronomia.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SCIENZA DEGLI ALIMENTI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il lessico di base della disciplina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e valutare le abitudini alimentari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rischi derivanti dalla contaminazione degli alimenti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Applicare metodi igienicamente sicuri nella manipolazione degli alimenti (HACCP).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Individuare il metodo di conservazione adeguato per ciascun alimento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LABORATORIO SERVIZI - CUCINA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le varie tipologie di offerte ristorative evidenziando le loro caratteristiche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Organizzare il posto mobile di lavoro e la mise en place per la linea cucina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piatti complessi a base di ortaggi e di legumi sulla base delle quantità e qualità prescritte, </w:t>
        <w:tab/>
        <w:tab/>
        <w:tab/>
        <w:t xml:space="preserve">nei tempi richiesti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fondi e salse derivate per insaporire, decorare e confezionare varie tipologie di ricette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primi piatti secondo quantità e qualità prescritte nei tempi richiesti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dolci complessi confezionati con impasti di base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LABORATORIO SERVIZI - SALA E VENDITA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ruoli e le figure professionali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Approntare la mise en place di base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vari stili di servizio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Applicare le tecniche di mescita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le tecniche e gli strumenti per la preparazione dei cocktail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Preparare le bevande calde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Imparare la cucina in sala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LABORATORIO SERVIZI- ACCOGLIENZA TURISTICA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gli elementi fondamentali della comunicazione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Gestire un semplice dialogo al front office.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Decodificare un listino prezzi di tipo alberghiero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le fasi del ciclo cliente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Compilare modulistica elementare alberghiera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SCIENZE MOTORIE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 Conoscenza degli schemi motori di base  e del gesto tecnico di base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e rispettare  le regole dei principali giochi individuali e di squadra (pallavolo, pallacanestro, </w:t>
        <w:tab/>
        <w:tab/>
        <w:tab/>
        <w:tab/>
        <w:t xml:space="preserve">calcio)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Riconoscere i fondamentali dei principali giochi individuali e di squadra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Conoscere ed usare il linguaggio di base dei giochi studiati 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GEOGRAFIA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sistema terra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Geografia della popolazione</w:t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Europa fisica e politica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 progettare e scrivere una lettera commerciale (con destinatario) con l’applicazione MS Word</w:t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Saper progettare e scrivere una tabella con semplici funzioni (somma, moltiplicazione, divisione differenza) e formattazione di celle (bordi e sfondo) con l’applicazione MS Excel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36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ATTIVITA’ ALTERNATIVA all’ INSEGNAMENTO DELLA RELIGIONE CATTOLICA</w:t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</w:t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VERIFICHE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Le verifiche terranno conto dello svantaggio linguistico dello studente e saranno: 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Ridotte di numero</w:t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Differenziate</w:t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Semplificate in relazione a quantità e qualità delle richieste</w:t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Svolte con maggior tempo a disposizione  </w:t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La valutazione sarà riferita al PSP, in base agli obiettivi educativi e didattici e agli obiettivi minimi</w:t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di ciascuna disciplina individuati dal Consiglio di Classe, con attenzione a: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Impegno e puntualità                  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Progressi in itinere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Il Consiglio di Classe  mette in atto le seguenti risorse :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 corso di italiano L2 in orario curricolare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corso di italiano per lo studio in orario extracurricolare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testi per italiano L2</w:t>
        <w:tab/>
        <w:tab/>
        <w:tab/>
        <w:tab/>
        <w:tab/>
        <w:tab/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recupero metodologico in orario curricolare    </w:t>
        <w:tab/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Monza, ……………                                                         PER IL C.D.C  IL COORDINATORE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IL DIRIGENTE  SCOLASTICO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</w:t>
      </w:r>
    </w:p>
    <w:sectPr>
      <w:headerReference r:id="rId7" w:type="first"/>
      <w:footerReference r:id="rId8" w:type="first"/>
      <w:pgSz w:h="16838" w:w="11906" w:orient="portrait"/>
      <w:pgMar w:bottom="1134" w:top="1417" w:left="1134" w:right="113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mic Sans MS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FD">
    <w:pPr>
      <w:spacing w:line="276" w:lineRule="auto"/>
      <w:jc w:val="center"/>
      <w:rPr>
        <w:rFonts w:ascii="Arial" w:cs="Arial" w:eastAsia="Arial" w:hAnsi="Arial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sz w:val="28"/>
        <w:szCs w:val="28"/>
        <w:rtl w:val="0"/>
      </w:rPr>
      <w:t xml:space="preserve">Ministero dell'Istruzione, dell'Università e della Ricerca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-285114</wp:posOffset>
          </wp:positionH>
          <wp:positionV relativeFrom="paragraph">
            <wp:posOffset>57150</wp:posOffset>
          </wp:positionV>
          <wp:extent cx="735330" cy="77343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5330" cy="77343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E">
    <w:pPr>
      <w:spacing w:line="276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UFFICIO SCOLASTICO REGIONALE PER LA LOMBARDIA</w:t>
    </w:r>
  </w:p>
  <w:p w:rsidR="00000000" w:rsidDel="00000000" w:rsidP="00000000" w:rsidRDefault="00000000" w:rsidRPr="00000000" w14:paraId="000000FF">
    <w:pPr>
      <w:spacing w:line="276" w:lineRule="auto"/>
      <w:jc w:val="center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sz w:val="22"/>
        <w:szCs w:val="22"/>
        <w:rtl w:val="0"/>
      </w:rPr>
      <w:t xml:space="preserve">I.P.S.S.E.C.  “ A. OLIVETTI”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0">
    <w:pPr>
      <w:spacing w:line="276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VIA    LECCO 12 - 20900 MONZA (MB)     </w:t>
    </w:r>
  </w:p>
  <w:p w:rsidR="00000000" w:rsidDel="00000000" w:rsidP="00000000" w:rsidRDefault="00000000" w:rsidRPr="00000000" w14:paraId="00000101">
    <w:pPr>
      <w:spacing w:line="276" w:lineRule="auto"/>
      <w:jc w:val="center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Tel. 039324627 -  Fax. 039323397  -   sito web: </w:t>
    </w:r>
    <w:hyperlink r:id="rId2">
      <w:r w:rsidDel="00000000" w:rsidR="00000000" w:rsidRPr="00000000">
        <w:rPr>
          <w:rFonts w:ascii="Arial" w:cs="Arial" w:eastAsia="Arial" w:hAnsi="Arial"/>
          <w:color w:val="0000ff"/>
          <w:sz w:val="22"/>
          <w:szCs w:val="22"/>
          <w:u w:val="single"/>
          <w:rtl w:val="0"/>
        </w:rPr>
        <w:t xml:space="preserve">www.olivettimonza.edu.it</w:t>
      </w:r>
    </w:hyperlink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   - C.F.: 85007010151</w:t>
    </w:r>
  </w:p>
  <w:p w:rsidR="00000000" w:rsidDel="00000000" w:rsidP="00000000" w:rsidRDefault="00000000" w:rsidRPr="00000000" w14:paraId="00000102">
    <w:pPr>
      <w:spacing w:line="276" w:lineRule="auto"/>
      <w:jc w:val="center"/>
      <w:rPr>
        <w:rFonts w:ascii="Arial" w:cs="Arial" w:eastAsia="Arial" w:hAnsi="Arial"/>
        <w:sz w:val="22"/>
        <w:szCs w:val="22"/>
      </w:rPr>
    </w:pPr>
    <w:bookmarkStart w:colFirst="0" w:colLast="0" w:name="_heading=h.1fob9te" w:id="0"/>
    <w:bookmarkEnd w:id="0"/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mail: </w:t>
    </w:r>
    <w:hyperlink r:id="rId3">
      <w:r w:rsidDel="00000000" w:rsidR="00000000" w:rsidRPr="00000000">
        <w:rPr>
          <w:rFonts w:ascii="Arial" w:cs="Arial" w:eastAsia="Arial" w:hAnsi="Arial"/>
          <w:color w:val="0000ff"/>
          <w:sz w:val="22"/>
          <w:szCs w:val="22"/>
          <w:u w:val="single"/>
          <w:rtl w:val="0"/>
        </w:rPr>
        <w:t xml:space="preserve">mbrc060002@istruzione.it</w:t>
      </w:r>
    </w:hyperlink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     pec: </w:t>
    </w:r>
    <w:hyperlink r:id="rId4">
      <w:r w:rsidDel="00000000" w:rsidR="00000000" w:rsidRPr="00000000">
        <w:rPr>
          <w:rFonts w:ascii="Arial" w:cs="Arial" w:eastAsia="Arial" w:hAnsi="Arial"/>
          <w:color w:val="0000ff"/>
          <w:sz w:val="22"/>
          <w:szCs w:val="22"/>
          <w:u w:val="single"/>
          <w:rtl w:val="0"/>
        </w:rPr>
        <w:t xml:space="preserve">mbrc060002@pec.istruzione.it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o"/>
      <w:lvlJc w:val="left"/>
      <w:pPr>
        <w:ind w:left="0" w:firstLine="0"/>
      </w:pPr>
      <w:rPr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3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4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5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6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7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8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9">
    <w:lvl w:ilvl="0">
      <w:start w:val="1"/>
      <w:numFmt w:val="decimal"/>
      <w:lvlText w:val="o"/>
      <w:lvlJc w:val="left"/>
      <w:pPr>
        <w:ind w:left="0" w:firstLine="0"/>
      </w:pPr>
      <w:rPr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0">
    <w:lvl w:ilvl="0">
      <w:start w:val="1"/>
      <w:numFmt w:val="decimal"/>
      <w:lvlText w:val="o"/>
      <w:lvlJc w:val="left"/>
      <w:pPr>
        <w:ind w:left="0" w:firstLine="0"/>
      </w:pPr>
      <w:rPr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1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b w:val="1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2">
    <w:lvl w:ilvl="0">
      <w:start w:val="1"/>
      <w:numFmt w:val="decimal"/>
      <w:lvlText w:val="o"/>
      <w:lvlJc w:val="left"/>
      <w:pPr>
        <w:ind w:left="0" w:firstLine="0"/>
      </w:pPr>
      <w:rPr>
        <w:rFonts w:ascii="Comic Sans MS" w:cs="Comic Sans MS" w:eastAsia="Comic Sans MS" w:hAnsi="Comic Sans MS"/>
        <w:vertAlign w:val="baseline"/>
      </w:rPr>
    </w:lvl>
    <w:lvl w:ilvl="1">
      <w:start w:val="1"/>
      <w:numFmt w:val="decimal"/>
      <w:lvlText w:val=".%2"/>
      <w:lvlJc w:val="left"/>
      <w:pPr>
        <w:ind w:left="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108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144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180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216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2520" w:hanging="360"/>
      </w:pPr>
      <w:rPr>
        <w:vertAlign w:val="baseline"/>
      </w:rPr>
    </w:lvl>
  </w:abstractNum>
  <w:abstractNum w:abstractNumId="13">
    <w:lvl w:ilvl="0">
      <w:start w:val="1"/>
      <w:numFmt w:val="decimal"/>
      <w:lvlText w:val="o"/>
      <w:lvlJc w:val="left"/>
      <w:pPr>
        <w:ind w:left="0" w:firstLine="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4"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6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7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8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9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b w:val="1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0">
    <w:lvl w:ilvl="0">
      <w:start w:val="1"/>
      <w:numFmt w:val="bullet"/>
      <w:lvlText w:val="o"/>
      <w:lvlJc w:val="left"/>
      <w:pPr>
        <w:ind w:left="36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1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23">
    <w:lvl w:ilvl="0">
      <w:start w:val="1"/>
      <w:numFmt w:val="decimal"/>
      <w:lvlText w:val="%1.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4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5">
    <w:lvl w:ilvl="0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character" w:styleId="WW8Num1z0">
    <w:name w:val="WW8Num1z0"/>
    <w:next w:val="WW8Num1z0"/>
    <w:autoRedefine w:val="0"/>
    <w:hidden w:val="0"/>
    <w:qFormat w:val="0"/>
    <w:rPr>
      <w:rFonts w:ascii="Comic Sans MS" w:cs="Comic Sans MS" w:hAnsi="Comic Sans MS"/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4">
    <w:name w:val="WW8Num3z4"/>
    <w:next w:val="WW8Num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5">
    <w:name w:val="WW8Num3z5"/>
    <w:next w:val="WW8Num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6">
    <w:name w:val="WW8Num3z6"/>
    <w:next w:val="WW8Num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7">
    <w:name w:val="WW8Num3z7"/>
    <w:next w:val="WW8Num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8">
    <w:name w:val="WW8Num3z8"/>
    <w:next w:val="WW8Num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7z4">
    <w:name w:val="WW8Num7z4"/>
    <w:next w:val="WW8Num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5">
    <w:name w:val="WW8Num7z5"/>
    <w:next w:val="WW8Num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6">
    <w:name w:val="WW8Num7z6"/>
    <w:next w:val="WW8Num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7">
    <w:name w:val="WW8Num7z7"/>
    <w:next w:val="WW8Num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8">
    <w:name w:val="WW8Num7z8"/>
    <w:next w:val="WW8Num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Courier New" w:cs="Courier New" w:hAnsi="Courier New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8z4">
    <w:name w:val="WW8Num8z4"/>
    <w:next w:val="WW8Num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5">
    <w:name w:val="WW8Num8z5"/>
    <w:next w:val="WW8Num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6">
    <w:name w:val="WW8Num8z6"/>
    <w:next w:val="WW8Num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7">
    <w:name w:val="WW8Num8z7"/>
    <w:next w:val="WW8Num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8">
    <w:name w:val="WW8Num8z8"/>
    <w:next w:val="WW8Num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0">
    <w:name w:val="WW8Num9z0"/>
    <w:next w:val="WW8Num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1">
    <w:name w:val="WW8Num9z1"/>
    <w:next w:val="WW8Num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2">
    <w:name w:val="WW8Num9z2"/>
    <w:next w:val="WW8Num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9z3">
    <w:name w:val="WW8Num9z3"/>
    <w:next w:val="WW8Num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9z4">
    <w:name w:val="WW8Num9z4"/>
    <w:next w:val="WW8Num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5">
    <w:name w:val="WW8Num9z5"/>
    <w:next w:val="WW8Num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6">
    <w:name w:val="WW8Num9z6"/>
    <w:next w:val="WW8Num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7">
    <w:name w:val="WW8Num9z7"/>
    <w:next w:val="WW8Num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9z8">
    <w:name w:val="WW8Num9z8"/>
    <w:next w:val="WW8Num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0">
    <w:name w:val="WW8Num10z0"/>
    <w:next w:val="WW8Num10z0"/>
    <w:autoRedefine w:val="0"/>
    <w:hidden w:val="0"/>
    <w:qFormat w:val="0"/>
    <w:rPr>
      <w:rFonts w:ascii="Courier New" w:cs="Courier New" w:hAnsi="Courier New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0z1">
    <w:name w:val="WW8Num10z1"/>
    <w:next w:val="WW8Num1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2">
    <w:name w:val="WW8Num10z2"/>
    <w:next w:val="WW8Num1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0z3">
    <w:name w:val="WW8Num10z3"/>
    <w:next w:val="WW8Num1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0z4">
    <w:name w:val="WW8Num10z4"/>
    <w:next w:val="WW8Num1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5">
    <w:name w:val="WW8Num10z5"/>
    <w:next w:val="WW8Num1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6">
    <w:name w:val="WW8Num10z6"/>
    <w:next w:val="WW8Num1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7">
    <w:name w:val="WW8Num10z7"/>
    <w:next w:val="WW8Num1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0z8">
    <w:name w:val="WW8Num10z8"/>
    <w:next w:val="WW8Num1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0">
    <w:name w:val="WW8Num11z0"/>
    <w:next w:val="WW8Num11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1z1">
    <w:name w:val="WW8Num11z1"/>
    <w:next w:val="WW8Num1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2">
    <w:name w:val="WW8Num11z2"/>
    <w:next w:val="WW8Num1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1z3">
    <w:name w:val="WW8Num11z3"/>
    <w:next w:val="WW8Num1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1z4">
    <w:name w:val="WW8Num11z4"/>
    <w:next w:val="WW8Num1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5">
    <w:name w:val="WW8Num11z5"/>
    <w:next w:val="WW8Num1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6">
    <w:name w:val="WW8Num11z6"/>
    <w:next w:val="WW8Num1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7">
    <w:name w:val="WW8Num11z7"/>
    <w:next w:val="WW8Num1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1z8">
    <w:name w:val="WW8Num11z8"/>
    <w:next w:val="WW8Num1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0">
    <w:name w:val="WW8Num12z0"/>
    <w:next w:val="WW8Num12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2z1">
    <w:name w:val="WW8Num12z1"/>
    <w:next w:val="WW8Num1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2">
    <w:name w:val="WW8Num12z2"/>
    <w:next w:val="WW8Num1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3">
    <w:name w:val="WW8Num12z3"/>
    <w:next w:val="WW8Num1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4">
    <w:name w:val="WW8Num12z4"/>
    <w:next w:val="WW8Num1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5">
    <w:name w:val="WW8Num12z5"/>
    <w:next w:val="WW8Num1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6">
    <w:name w:val="WW8Num12z6"/>
    <w:next w:val="WW8Num1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7">
    <w:name w:val="WW8Num12z7"/>
    <w:next w:val="WW8Num1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2z8">
    <w:name w:val="WW8Num12z8"/>
    <w:next w:val="WW8Num1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0">
    <w:name w:val="WW8Num13z0"/>
    <w:next w:val="WW8Num13z0"/>
    <w:autoRedefine w:val="0"/>
    <w:hidden w:val="0"/>
    <w:qFormat w:val="0"/>
    <w:rPr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3z1">
    <w:name w:val="WW8Num13z1"/>
    <w:next w:val="WW8Num1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2">
    <w:name w:val="WW8Num13z2"/>
    <w:next w:val="WW8Num1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3z3">
    <w:name w:val="WW8Num13z3"/>
    <w:next w:val="WW8Num1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3z4">
    <w:name w:val="WW8Num13z4"/>
    <w:next w:val="WW8Num1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5">
    <w:name w:val="WW8Num13z5"/>
    <w:next w:val="WW8Num1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6">
    <w:name w:val="WW8Num13z6"/>
    <w:next w:val="WW8Num1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7">
    <w:name w:val="WW8Num13z7"/>
    <w:next w:val="WW8Num1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3z8">
    <w:name w:val="WW8Num13z8"/>
    <w:next w:val="WW8Num1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0">
    <w:name w:val="WW8Num14z0"/>
    <w:next w:val="WW8Num14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14z1">
    <w:name w:val="WW8Num14z1"/>
    <w:next w:val="WW8Num1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2">
    <w:name w:val="WW8Num14z2"/>
    <w:next w:val="WW8Num1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4z3">
    <w:name w:val="WW8Num14z3"/>
    <w:next w:val="WW8Num1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4z4">
    <w:name w:val="WW8Num14z4"/>
    <w:next w:val="WW8Num1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5">
    <w:name w:val="WW8Num14z5"/>
    <w:next w:val="WW8Num1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6">
    <w:name w:val="WW8Num14z6"/>
    <w:next w:val="WW8Num1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7">
    <w:name w:val="WW8Num14z7"/>
    <w:next w:val="WW8Num1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4z8">
    <w:name w:val="WW8Num14z8"/>
    <w:next w:val="WW8Num1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0">
    <w:name w:val="WW8Num15z0"/>
    <w:next w:val="WW8Num15z0"/>
    <w:autoRedefine w:val="0"/>
    <w:hidden w:val="0"/>
    <w:qFormat w:val="0"/>
    <w:rPr>
      <w:rFonts w:ascii="Comic Sans MS" w:cs="Comic Sans MS" w:hAnsi="Comic Sans MS"/>
      <w:w w:val="100"/>
      <w:position w:val="-1"/>
      <w:effect w:val="none"/>
      <w:vertAlign w:val="baseline"/>
      <w:cs w:val="0"/>
      <w:em w:val="none"/>
      <w:lang/>
    </w:rPr>
  </w:style>
  <w:style w:type="character" w:styleId="WW8Num15z1">
    <w:name w:val="WW8Num15z1"/>
    <w:next w:val="WW8Num15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2">
    <w:name w:val="WW8Num15z2"/>
    <w:next w:val="WW8Num1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5z3">
    <w:name w:val="WW8Num15z3"/>
    <w:next w:val="WW8Num1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5z4">
    <w:name w:val="WW8Num15z4"/>
    <w:next w:val="WW8Num1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5">
    <w:name w:val="WW8Num15z5"/>
    <w:next w:val="WW8Num1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6">
    <w:name w:val="WW8Num15z6"/>
    <w:next w:val="WW8Num1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7">
    <w:name w:val="WW8Num15z7"/>
    <w:next w:val="WW8Num1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5z8">
    <w:name w:val="WW8Num15z8"/>
    <w:next w:val="WW8Num1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0">
    <w:name w:val="WW8Num16z0"/>
    <w:next w:val="WW8Num1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1">
    <w:name w:val="WW8Num16z1"/>
    <w:next w:val="WW8Num1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2">
    <w:name w:val="WW8Num16z2"/>
    <w:next w:val="WW8Num1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6z3">
    <w:name w:val="WW8Num16z3"/>
    <w:next w:val="WW8Num1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6z4">
    <w:name w:val="WW8Num16z4"/>
    <w:next w:val="WW8Num1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5">
    <w:name w:val="WW8Num16z5"/>
    <w:next w:val="WW8Num1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6">
    <w:name w:val="WW8Num16z6"/>
    <w:next w:val="WW8Num1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7">
    <w:name w:val="WW8Num16z7"/>
    <w:next w:val="WW8Num1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6z8">
    <w:name w:val="WW8Num16z8"/>
    <w:next w:val="WW8Num1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0">
    <w:name w:val="WW8Num17z0"/>
    <w:next w:val="WW8Num17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7z1">
    <w:name w:val="WW8Num17z1"/>
    <w:next w:val="WW8Num17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2">
    <w:name w:val="WW8Num17z2"/>
    <w:next w:val="WW8Num17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7z3">
    <w:name w:val="WW8Num17z3"/>
    <w:next w:val="WW8Num17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7z4">
    <w:name w:val="WW8Num17z4"/>
    <w:next w:val="WW8Num1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5">
    <w:name w:val="WW8Num17z5"/>
    <w:next w:val="WW8Num1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6">
    <w:name w:val="WW8Num17z6"/>
    <w:next w:val="WW8Num1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7">
    <w:name w:val="WW8Num17z7"/>
    <w:next w:val="WW8Num1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7z8">
    <w:name w:val="WW8Num17z8"/>
    <w:next w:val="WW8Num1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0">
    <w:name w:val="WW8Num18z0"/>
    <w:next w:val="WW8Num18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18z1">
    <w:name w:val="WW8Num18z1"/>
    <w:next w:val="WW8Num18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8z2">
    <w:name w:val="WW8Num18z2"/>
    <w:next w:val="WW8Num18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8z3">
    <w:name w:val="WW8Num18z3"/>
    <w:next w:val="WW8Num18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8z4">
    <w:name w:val="WW8Num18z4"/>
    <w:next w:val="WW8Num18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5">
    <w:name w:val="WW8Num18z5"/>
    <w:next w:val="WW8Num18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6">
    <w:name w:val="WW8Num18z6"/>
    <w:next w:val="WW8Num18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7">
    <w:name w:val="WW8Num18z7"/>
    <w:next w:val="WW8Num18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8z8">
    <w:name w:val="WW8Num18z8"/>
    <w:next w:val="WW8Num18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0">
    <w:name w:val="WW8Num19z0"/>
    <w:next w:val="WW8Num19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19z1">
    <w:name w:val="WW8Num19z1"/>
    <w:next w:val="WW8Num1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2">
    <w:name w:val="WW8Num19z2"/>
    <w:next w:val="WW8Num19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19z3">
    <w:name w:val="WW8Num19z3"/>
    <w:next w:val="WW8Num19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19z4">
    <w:name w:val="WW8Num19z4"/>
    <w:next w:val="WW8Num1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5">
    <w:name w:val="WW8Num19z5"/>
    <w:next w:val="WW8Num1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6">
    <w:name w:val="WW8Num19z6"/>
    <w:next w:val="WW8Num1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7">
    <w:name w:val="WW8Num19z7"/>
    <w:next w:val="WW8Num1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9z8">
    <w:name w:val="WW8Num19z8"/>
    <w:next w:val="WW8Num1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0">
    <w:name w:val="WW8Num20z0"/>
    <w:next w:val="WW8Num20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0z1">
    <w:name w:val="WW8Num20z1"/>
    <w:next w:val="WW8Num20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2">
    <w:name w:val="WW8Num20z2"/>
    <w:next w:val="WW8Num20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0z3">
    <w:name w:val="WW8Num20z3"/>
    <w:next w:val="WW8Num20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0z4">
    <w:name w:val="WW8Num20z4"/>
    <w:next w:val="WW8Num20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5">
    <w:name w:val="WW8Num20z5"/>
    <w:next w:val="WW8Num20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6">
    <w:name w:val="WW8Num20z6"/>
    <w:next w:val="WW8Num20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7">
    <w:name w:val="WW8Num20z7"/>
    <w:next w:val="WW8Num20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0z8">
    <w:name w:val="WW8Num20z8"/>
    <w:next w:val="WW8Num20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0">
    <w:name w:val="WW8Num21z0"/>
    <w:next w:val="WW8Num21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1z1">
    <w:name w:val="WW8Num21z1"/>
    <w:next w:val="WW8Num2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2">
    <w:name w:val="WW8Num21z2"/>
    <w:next w:val="WW8Num21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1z3">
    <w:name w:val="WW8Num21z3"/>
    <w:next w:val="WW8Num21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1z4">
    <w:name w:val="WW8Num21z4"/>
    <w:next w:val="WW8Num2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5">
    <w:name w:val="WW8Num21z5"/>
    <w:next w:val="WW8Num2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6">
    <w:name w:val="WW8Num21z6"/>
    <w:next w:val="WW8Num2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7">
    <w:name w:val="WW8Num21z7"/>
    <w:next w:val="WW8Num2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1z8">
    <w:name w:val="WW8Num21z8"/>
    <w:next w:val="WW8Num2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0">
    <w:name w:val="WW8Num22z0"/>
    <w:next w:val="WW8Num2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2z1">
    <w:name w:val="WW8Num22z1"/>
    <w:next w:val="WW8Num2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2">
    <w:name w:val="WW8Num22z2"/>
    <w:next w:val="WW8Num2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2z3">
    <w:name w:val="WW8Num22z3"/>
    <w:next w:val="WW8Num2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2z4">
    <w:name w:val="WW8Num22z4"/>
    <w:next w:val="WW8Num2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5">
    <w:name w:val="WW8Num22z5"/>
    <w:next w:val="WW8Num2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6">
    <w:name w:val="WW8Num22z6"/>
    <w:next w:val="WW8Num2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7">
    <w:name w:val="WW8Num22z7"/>
    <w:next w:val="WW8Num2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2z8">
    <w:name w:val="WW8Num22z8"/>
    <w:next w:val="WW8Num2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0">
    <w:name w:val="WW8Num23z0"/>
    <w:next w:val="WW8Num23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4z0">
    <w:name w:val="WW8Num24z0"/>
    <w:next w:val="WW8Num24z0"/>
    <w:autoRedefine w:val="0"/>
    <w:hidden w:val="0"/>
    <w:qFormat w:val="0"/>
    <w:rPr>
      <w:rFonts w:ascii="Comic Sans MS" w:cs="Comic Sans MS" w:hAnsi="Comic Sans MS"/>
      <w:b w:val="1"/>
      <w:w w:val="100"/>
      <w:position w:val="-1"/>
      <w:effect w:val="none"/>
      <w:vertAlign w:val="baseline"/>
      <w:cs w:val="0"/>
      <w:em w:val="none"/>
      <w:lang/>
    </w:rPr>
  </w:style>
  <w:style w:type="character" w:styleId="WW8Num25z0">
    <w:name w:val="WW8Num25z0"/>
    <w:next w:val="WW8Num25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0">
    <w:name w:val="WW8Num26z0"/>
    <w:next w:val="WW8Num26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6z1">
    <w:name w:val="WW8Num26z1"/>
    <w:next w:val="WW8Num2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2">
    <w:name w:val="WW8Num26z2"/>
    <w:next w:val="WW8Num26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6z3">
    <w:name w:val="WW8Num26z3"/>
    <w:next w:val="WW8Num26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6z4">
    <w:name w:val="WW8Num26z4"/>
    <w:next w:val="WW8Num2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5">
    <w:name w:val="WW8Num26z5"/>
    <w:next w:val="WW8Num2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6">
    <w:name w:val="WW8Num26z6"/>
    <w:next w:val="WW8Num2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7">
    <w:name w:val="WW8Num26z7"/>
    <w:next w:val="WW8Num2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6z8">
    <w:name w:val="WW8Num26z8"/>
    <w:next w:val="WW8Num2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1">
    <w:name w:val="WW8Num23z1"/>
    <w:next w:val="WW8Num23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2">
    <w:name w:val="WW8Num23z2"/>
    <w:next w:val="WW8Num2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3z3">
    <w:name w:val="WW8Num23z3"/>
    <w:next w:val="WW8Num23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3z4">
    <w:name w:val="WW8Num23z4"/>
    <w:next w:val="WW8Num23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5">
    <w:name w:val="WW8Num23z5"/>
    <w:next w:val="WW8Num23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6">
    <w:name w:val="WW8Num23z6"/>
    <w:next w:val="WW8Num23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7">
    <w:name w:val="WW8Num23z7"/>
    <w:next w:val="WW8Num23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3z8">
    <w:name w:val="WW8Num23z8"/>
    <w:next w:val="WW8Num23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1">
    <w:name w:val="WW8Num24z1"/>
    <w:next w:val="WW8Num2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2">
    <w:name w:val="WW8Num24z2"/>
    <w:next w:val="WW8Num2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4z3">
    <w:name w:val="WW8Num24z3"/>
    <w:next w:val="WW8Num24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4z4">
    <w:name w:val="WW8Num24z4"/>
    <w:next w:val="WW8Num2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5">
    <w:name w:val="WW8Num24z5"/>
    <w:next w:val="WW8Num2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6">
    <w:name w:val="WW8Num24z6"/>
    <w:next w:val="WW8Num2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7">
    <w:name w:val="WW8Num24z7"/>
    <w:next w:val="WW8Num2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4z8">
    <w:name w:val="WW8Num24z8"/>
    <w:next w:val="WW8Num2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1">
    <w:name w:val="WW8Num25z1"/>
    <w:next w:val="WW8Num25z1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WW8Num25z2">
    <w:name w:val="WW8Num25z2"/>
    <w:next w:val="WW8Num2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25z3">
    <w:name w:val="WW8Num25z3"/>
    <w:next w:val="WW8Num25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5z4">
    <w:name w:val="WW8Num25z4"/>
    <w:next w:val="WW8Num2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5">
    <w:name w:val="WW8Num25z5"/>
    <w:next w:val="WW8Num2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6">
    <w:name w:val="WW8Num25z6"/>
    <w:next w:val="WW8Num2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7">
    <w:name w:val="WW8Num25z7"/>
    <w:next w:val="WW8Num2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5z8">
    <w:name w:val="WW8Num25z8"/>
    <w:next w:val="WW8Num2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7z0">
    <w:name w:val="WW8Num27z0"/>
    <w:next w:val="WW8Num27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2">
    <w:name w:val="WW8Num27z2"/>
    <w:next w:val="WW8Num27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7z3">
    <w:name w:val="WW8Num27z3"/>
    <w:next w:val="WW8Num27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0">
    <w:name w:val="WW8Num28z0"/>
    <w:next w:val="WW8Num28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2">
    <w:name w:val="WW8Num28z2"/>
    <w:next w:val="WW8Num2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8z3">
    <w:name w:val="WW8Num28z3"/>
    <w:next w:val="WW8Num2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29z0">
    <w:name w:val="WW8Num29z0"/>
    <w:next w:val="WW8Num29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1">
    <w:name w:val="WW8Num29z1"/>
    <w:next w:val="WW8Num29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2">
    <w:name w:val="WW8Num29z2"/>
    <w:next w:val="WW8Num29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3">
    <w:name w:val="WW8Num29z3"/>
    <w:next w:val="WW8Num29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4">
    <w:name w:val="WW8Num29z4"/>
    <w:next w:val="WW8Num29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5">
    <w:name w:val="WW8Num29z5"/>
    <w:next w:val="WW8Num29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6">
    <w:name w:val="WW8Num29z6"/>
    <w:next w:val="WW8Num29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7">
    <w:name w:val="WW8Num29z7"/>
    <w:next w:val="WW8Num29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9z8">
    <w:name w:val="WW8Num29z8"/>
    <w:next w:val="WW8Num29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0z0">
    <w:name w:val="WW8Num30z0"/>
    <w:next w:val="WW8Num30z0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2">
    <w:name w:val="WW8Num30z2"/>
    <w:next w:val="WW8Num30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0z3">
    <w:name w:val="WW8Num30z3"/>
    <w:next w:val="WW8Num30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1z0">
    <w:name w:val="WW8Num31z0"/>
    <w:next w:val="WW8Num3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1">
    <w:name w:val="WW8Num31z1"/>
    <w:next w:val="WW8Num3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2">
    <w:name w:val="WW8Num31z2"/>
    <w:next w:val="WW8Num3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3">
    <w:name w:val="WW8Num31z3"/>
    <w:next w:val="WW8Num3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4">
    <w:name w:val="WW8Num31z4"/>
    <w:next w:val="WW8Num3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5">
    <w:name w:val="WW8Num31z5"/>
    <w:next w:val="WW8Num3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6">
    <w:name w:val="WW8Num31z6"/>
    <w:next w:val="WW8Num3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7">
    <w:name w:val="WW8Num31z7"/>
    <w:next w:val="WW8Num3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1z8">
    <w:name w:val="WW8Num31z8"/>
    <w:next w:val="WW8Num3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0">
    <w:name w:val="WW8Num32z0"/>
    <w:next w:val="WW8Num32z0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2z1">
    <w:name w:val="WW8Num32z1"/>
    <w:next w:val="WW8Num3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2">
    <w:name w:val="WW8Num32z2"/>
    <w:next w:val="WW8Num3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2z3">
    <w:name w:val="WW8Num32z3"/>
    <w:next w:val="WW8Num32z3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2z4">
    <w:name w:val="WW8Num32z4"/>
    <w:next w:val="WW8Num3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5">
    <w:name w:val="WW8Num32z5"/>
    <w:next w:val="WW8Num3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6">
    <w:name w:val="WW8Num32z6"/>
    <w:next w:val="WW8Num3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7">
    <w:name w:val="WW8Num32z7"/>
    <w:next w:val="WW8Num3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2z8">
    <w:name w:val="WW8Num32z8"/>
    <w:next w:val="WW8Num3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3">
    <w:name w:val="Car. predefinito paragrafo3"/>
    <w:next w:val="Car.predefinitoparagrafo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2">
    <w:name w:val="Car. predefinito paragrafo2"/>
    <w:next w:val="Car.predefinitoparagrafo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rpodeltestoCarattere">
    <w:name w:val="Corpo del testo Carattere"/>
    <w:next w:val="CorpodeltestoCarattere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ListLabel1">
    <w:name w:val="ListLabel 1"/>
    <w:next w:val="ListLabel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Punti">
    <w:name w:val="Punti"/>
    <w:next w:val="Punti"/>
    <w:autoRedefine w:val="0"/>
    <w:hidden w:val="0"/>
    <w:qFormat w:val="0"/>
    <w:rPr>
      <w:rFonts w:ascii="OpenSymbol" w:cs="OpenSymbol" w:hAnsi="OpenSymbol"/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testo">
    <w:name w:val="Corpo testo"/>
    <w:basedOn w:val="Predefinito"/>
    <w:next w:val="Corpotest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testo"/>
    <w:next w:val="Elenco"/>
    <w:autoRedefine w:val="0"/>
    <w:hidden w:val="0"/>
    <w:qFormat w:val="0"/>
    <w:pPr>
      <w:widowControl w:val="1"/>
      <w:suppressAutoHyphens w:val="0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Predefinito"/>
    <w:next w:val="Didascalia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Predefinito"/>
    <w:next w:val="Indice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4">
    <w:name w:val="Intestazione4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4">
    <w:name w:val="Didascalia4"/>
    <w:basedOn w:val="Predefinito"/>
    <w:next w:val="Didascalia4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Ari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3">
    <w:name w:val="Intestazione3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Mang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Didascalia3">
    <w:name w:val="Didascalia3"/>
    <w:basedOn w:val="Predefinito"/>
    <w:next w:val="Didascalia3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Mangal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2">
    <w:name w:val="Intestazione2"/>
    <w:basedOn w:val="Predefinito"/>
    <w:next w:val="Corpotesto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2">
    <w:name w:val="Didascalia2"/>
    <w:basedOn w:val="Predefinito"/>
    <w:next w:val="Didascalia2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Predefinito"/>
    <w:next w:val="Intestazione1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Didascalia1">
    <w:name w:val="Didascalia1"/>
    <w:basedOn w:val="Predefinito"/>
    <w:next w:val="Didascalia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i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gad'intestazione">
    <w:name w:val="Riga d'intestazione"/>
    <w:basedOn w:val="Predefinito"/>
    <w:next w:val="Rigad'intestazione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Predefinito"/>
    <w:next w:val="Contenuto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http://www.olivettimonza.edu.it" TargetMode="External"/><Relationship Id="rId3" Type="http://schemas.openxmlformats.org/officeDocument/2006/relationships/hyperlink" Target="mailto:mbrc060002@istruzione.it" TargetMode="External"/><Relationship Id="rId4" Type="http://schemas.openxmlformats.org/officeDocument/2006/relationships/hyperlink" Target="mailto:mbrc060002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uRXN1pve1xVNJtqSSB/ln7MTsw==">CgMxLjAyCWguMWZvYjl0ZTgAciExMVFKTzIxS3VEY1F3LVZiYkhHbFVjM1A0UEhmdktZTno=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2017-11-01T18:34:00Z</dcterms:created>
  <dc:creator>Alberto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12.0000</vt:lpstr>
  </property>
  <property fmtid="{D5CDD505-2E9C-101B-9397-08002B2CF9AE}" pid="3" name="Company">
    <vt:lpstr>aca</vt:lpstr>
  </property>
  <property fmtid="{D5CDD505-2E9C-101B-9397-08002B2CF9AE}" pid="4" name="DocSecurity">
    <vt:r8>0.0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